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4A" w:rsidRPr="00C6454A" w:rsidRDefault="00C6454A" w:rsidP="00C6454A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4A">
        <w:rPr>
          <w:rFonts w:ascii="Times New Roman" w:hAnsi="Times New Roman" w:cs="Times New Roman"/>
          <w:b/>
          <w:sz w:val="28"/>
          <w:szCs w:val="28"/>
        </w:rPr>
        <w:t>Лабораторная работа № 2</w:t>
      </w:r>
    </w:p>
    <w:p w:rsidR="00C6454A" w:rsidRPr="00C6454A" w:rsidRDefault="00C6454A" w:rsidP="00C6454A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4A">
        <w:rPr>
          <w:rFonts w:ascii="Times New Roman" w:hAnsi="Times New Roman" w:cs="Times New Roman"/>
          <w:b/>
          <w:sz w:val="28"/>
          <w:szCs w:val="28"/>
        </w:rPr>
        <w:t>Проверка порога вкусовой чувствительности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C6454A">
        <w:rPr>
          <w:rFonts w:ascii="Times New Roman" w:hAnsi="Times New Roman" w:cs="Times New Roman"/>
          <w:sz w:val="28"/>
          <w:szCs w:val="28"/>
        </w:rPr>
        <w:t>: определени</w:t>
      </w:r>
      <w:r>
        <w:rPr>
          <w:rFonts w:ascii="Times New Roman" w:hAnsi="Times New Roman" w:cs="Times New Roman"/>
          <w:sz w:val="28"/>
          <w:szCs w:val="28"/>
        </w:rPr>
        <w:t>е минимальной концентрации веще</w:t>
      </w:r>
      <w:r w:rsidRPr="00C6454A">
        <w:rPr>
          <w:rFonts w:ascii="Times New Roman" w:hAnsi="Times New Roman" w:cs="Times New Roman"/>
          <w:sz w:val="28"/>
          <w:szCs w:val="28"/>
        </w:rPr>
        <w:t>ства (соленого, сладкого, кислого, горького)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>ри которой испытуемый опознает вкус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сравнении с установленными значениями.</w:t>
      </w:r>
    </w:p>
    <w:p w:rsidR="00C6454A" w:rsidRPr="00C6454A" w:rsidRDefault="00C6454A" w:rsidP="00C6454A">
      <w:pPr>
        <w:tabs>
          <w:tab w:val="left" w:pos="39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54A">
        <w:rPr>
          <w:rFonts w:ascii="Times New Roman" w:hAnsi="Times New Roman" w:cs="Times New Roman"/>
          <w:b/>
          <w:i/>
          <w:sz w:val="28"/>
          <w:szCs w:val="28"/>
        </w:rPr>
        <w:t>Общие требования проведения испытания.</w:t>
      </w:r>
    </w:p>
    <w:p w:rsidR="00E90F20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Для определения индивидуальной величины порогов вкусовой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чувствительности готовят рабочие</w:t>
      </w:r>
      <w:r>
        <w:rPr>
          <w:rFonts w:ascii="Times New Roman" w:hAnsi="Times New Roman" w:cs="Times New Roman"/>
          <w:sz w:val="28"/>
          <w:szCs w:val="28"/>
        </w:rPr>
        <w:t xml:space="preserve"> растворы вкусовых веществ, раз</w:t>
      </w:r>
      <w:r w:rsidRPr="00C6454A">
        <w:rPr>
          <w:rFonts w:ascii="Times New Roman" w:hAnsi="Times New Roman" w:cs="Times New Roman"/>
          <w:sz w:val="28"/>
          <w:szCs w:val="28"/>
        </w:rPr>
        <w:t>бавляя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ответствующие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растворы</w:t>
      </w:r>
      <w:proofErr w:type="gramEnd"/>
      <w:r w:rsidR="00E90F20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Изготовленные рабочие раст</w:t>
      </w:r>
      <w:r>
        <w:rPr>
          <w:rFonts w:ascii="Times New Roman" w:hAnsi="Times New Roman" w:cs="Times New Roman"/>
          <w:sz w:val="28"/>
          <w:szCs w:val="28"/>
        </w:rPr>
        <w:t>воры обозначают цифрами или бук</w:t>
      </w:r>
      <w:r w:rsidRPr="00C6454A">
        <w:rPr>
          <w:rFonts w:ascii="Times New Roman" w:hAnsi="Times New Roman" w:cs="Times New Roman"/>
          <w:sz w:val="28"/>
          <w:szCs w:val="28"/>
        </w:rPr>
        <w:t>вами. Испытания проводят отдельно по каждому виду вкуса, но неболее чем по двум видам вкуса подряд.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F20" w:rsidRDefault="00E90F20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54A" w:rsidRPr="00C6454A">
        <w:rPr>
          <w:rFonts w:ascii="Times New Roman" w:hAnsi="Times New Roman" w:cs="Times New Roman"/>
          <w:sz w:val="28"/>
          <w:szCs w:val="28"/>
        </w:rPr>
        <w:t xml:space="preserve">Внимание! Испытуемое лицо </w:t>
      </w:r>
      <w:r w:rsidR="00C6454A">
        <w:rPr>
          <w:rFonts w:ascii="Times New Roman" w:hAnsi="Times New Roman" w:cs="Times New Roman"/>
          <w:sz w:val="28"/>
          <w:szCs w:val="28"/>
        </w:rPr>
        <w:t xml:space="preserve">не должно знать, </w:t>
      </w:r>
      <w:proofErr w:type="gramStart"/>
      <w:r w:rsidR="00C6454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C6454A">
        <w:rPr>
          <w:rFonts w:ascii="Times New Roman" w:hAnsi="Times New Roman" w:cs="Times New Roman"/>
          <w:sz w:val="28"/>
          <w:szCs w:val="28"/>
        </w:rPr>
        <w:t xml:space="preserve"> вещества </w:t>
      </w:r>
      <w:r w:rsidR="00C6454A" w:rsidRPr="00C6454A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="00C6454A" w:rsidRPr="00C6454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C6454A" w:rsidRP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C6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454A" w:rsidRPr="00C6454A">
        <w:rPr>
          <w:rFonts w:ascii="Times New Roman" w:hAnsi="Times New Roman" w:cs="Times New Roman"/>
          <w:sz w:val="28"/>
          <w:szCs w:val="28"/>
        </w:rPr>
        <w:t>оследовательности будут даны ему для оценки!</w:t>
      </w:r>
      <w:r w:rsid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C6454A" w:rsidRPr="00C6454A">
        <w:rPr>
          <w:rFonts w:ascii="Times New Roman" w:hAnsi="Times New Roman" w:cs="Times New Roman"/>
          <w:sz w:val="28"/>
          <w:szCs w:val="28"/>
        </w:rPr>
        <w:t>Сначала подается вода (контрольный образец), а затем растворы</w:t>
      </w:r>
      <w:r w:rsid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C6454A" w:rsidRPr="00C6454A">
        <w:rPr>
          <w:rFonts w:ascii="Times New Roman" w:hAnsi="Times New Roman" w:cs="Times New Roman"/>
          <w:sz w:val="28"/>
          <w:szCs w:val="28"/>
        </w:rPr>
        <w:t>в возрастающей концентрации, начиная от величины ниже пороговой</w:t>
      </w:r>
      <w:r w:rsid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C6454A" w:rsidRPr="00C6454A">
        <w:rPr>
          <w:rFonts w:ascii="Times New Roman" w:hAnsi="Times New Roman" w:cs="Times New Roman"/>
          <w:sz w:val="28"/>
          <w:szCs w:val="28"/>
        </w:rPr>
        <w:t>до величины выше пороговой. Испытуемые лица должны определить</w:t>
      </w:r>
      <w:r w:rsid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C6454A" w:rsidRPr="00C6454A">
        <w:rPr>
          <w:rFonts w:ascii="Times New Roman" w:hAnsi="Times New Roman" w:cs="Times New Roman"/>
          <w:sz w:val="28"/>
          <w:szCs w:val="28"/>
        </w:rPr>
        <w:t>наличие вкусового возбуждения и охарактеризовать его качество</w:t>
      </w:r>
      <w:r w:rsid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C6454A" w:rsidRPr="00C6454A">
        <w:rPr>
          <w:rFonts w:ascii="Times New Roman" w:hAnsi="Times New Roman" w:cs="Times New Roman"/>
          <w:sz w:val="28"/>
          <w:szCs w:val="28"/>
        </w:rPr>
        <w:t>(сладкий, соленый, кислый, горьки</w:t>
      </w:r>
      <w:r w:rsidR="00C6454A">
        <w:rPr>
          <w:rFonts w:ascii="Times New Roman" w:hAnsi="Times New Roman" w:cs="Times New Roman"/>
          <w:sz w:val="28"/>
          <w:szCs w:val="28"/>
        </w:rPr>
        <w:t>й), а также определить интенсив</w:t>
      </w:r>
      <w:r w:rsidR="00C6454A" w:rsidRPr="00C6454A">
        <w:rPr>
          <w:rFonts w:ascii="Times New Roman" w:hAnsi="Times New Roman" w:cs="Times New Roman"/>
          <w:sz w:val="28"/>
          <w:szCs w:val="28"/>
        </w:rPr>
        <w:t>ность вкусового возбудителя.</w:t>
      </w:r>
      <w:r w:rsidR="00C64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54A" w:rsidRPr="00C6454A" w:rsidRDefault="00E90F20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C6454A" w:rsidRPr="00C6454A">
        <w:rPr>
          <w:rFonts w:ascii="Times New Roman" w:hAnsi="Times New Roman" w:cs="Times New Roman"/>
          <w:sz w:val="28"/>
          <w:szCs w:val="28"/>
        </w:rPr>
        <w:t>Далее заполняется анкета пр</w:t>
      </w:r>
      <w:r w:rsidR="00C6454A">
        <w:rPr>
          <w:rFonts w:ascii="Times New Roman" w:hAnsi="Times New Roman" w:cs="Times New Roman"/>
          <w:sz w:val="28"/>
          <w:szCs w:val="28"/>
        </w:rPr>
        <w:t>оверки вкусовой чувствительност</w:t>
      </w:r>
      <w:r w:rsidR="00E9353E">
        <w:rPr>
          <w:rFonts w:ascii="Times New Roman" w:hAnsi="Times New Roman" w:cs="Times New Roman"/>
          <w:sz w:val="28"/>
          <w:szCs w:val="28"/>
        </w:rPr>
        <w:t>и</w:t>
      </w:r>
      <w:r w:rsidR="00C6454A" w:rsidRPr="00C6454A">
        <w:rPr>
          <w:rFonts w:ascii="Times New Roman" w:hAnsi="Times New Roman" w:cs="Times New Roman"/>
          <w:sz w:val="28"/>
          <w:szCs w:val="28"/>
        </w:rPr>
        <w:t xml:space="preserve"> ф</w:t>
      </w:r>
      <w:r w:rsidR="00E9353E">
        <w:rPr>
          <w:rFonts w:ascii="Times New Roman" w:hAnsi="Times New Roman" w:cs="Times New Roman"/>
          <w:sz w:val="28"/>
          <w:szCs w:val="28"/>
        </w:rPr>
        <w:t>орме, представленной в таблице 1</w:t>
      </w:r>
      <w:r w:rsidR="00C6454A" w:rsidRPr="00C6454A">
        <w:rPr>
          <w:rFonts w:ascii="Times New Roman" w:hAnsi="Times New Roman" w:cs="Times New Roman"/>
          <w:sz w:val="28"/>
          <w:szCs w:val="28"/>
        </w:rPr>
        <w:t>.</w:t>
      </w:r>
    </w:p>
    <w:p w:rsidR="00C6454A" w:rsidRPr="00C6454A" w:rsidRDefault="00E9353E" w:rsidP="00C6454A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C6454A" w:rsidRPr="00C6454A">
        <w:rPr>
          <w:rFonts w:ascii="Times New Roman" w:hAnsi="Times New Roman" w:cs="Times New Roman"/>
          <w:b/>
          <w:sz w:val="28"/>
          <w:szCs w:val="28"/>
        </w:rPr>
        <w:t xml:space="preserve"> - Рекомендуемая форма анкеты по проверке вкусовой</w:t>
      </w:r>
    </w:p>
    <w:p w:rsidR="00C6454A" w:rsidRDefault="00C6454A" w:rsidP="00C6454A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4A">
        <w:rPr>
          <w:rFonts w:ascii="Times New Roman" w:hAnsi="Times New Roman" w:cs="Times New Roman"/>
          <w:b/>
          <w:sz w:val="28"/>
          <w:szCs w:val="28"/>
        </w:rPr>
        <w:t>Чувствительности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8"/>
        <w:gridCol w:w="954"/>
        <w:gridCol w:w="927"/>
        <w:gridCol w:w="927"/>
        <w:gridCol w:w="928"/>
        <w:gridCol w:w="928"/>
        <w:gridCol w:w="928"/>
        <w:gridCol w:w="928"/>
        <w:gridCol w:w="928"/>
        <w:gridCol w:w="479"/>
        <w:gridCol w:w="496"/>
      </w:tblGrid>
      <w:tr w:rsidR="00C6454A" w:rsidTr="00C6454A">
        <w:tc>
          <w:tcPr>
            <w:tcW w:w="1148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955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1 (вода)</w:t>
            </w: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6454A" w:rsidTr="00C6454A">
        <w:tc>
          <w:tcPr>
            <w:tcW w:w="1148" w:type="dxa"/>
          </w:tcPr>
          <w:p w:rsidR="00C6454A" w:rsidRPr="00C6454A" w:rsidRDefault="00C6454A" w:rsidP="00C6454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C6454A" w:rsidRDefault="00C6454A" w:rsidP="00C6454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454A" w:rsidRPr="00C6454A" w:rsidRDefault="00C6454A" w:rsidP="00C6454A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При ответе проставлять обозначения: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0 - если впечатление полностью отсутствует,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+ - если вкус воспринят, </w:t>
      </w:r>
      <w:r>
        <w:rPr>
          <w:rFonts w:ascii="Times New Roman" w:hAnsi="Times New Roman" w:cs="Times New Roman"/>
          <w:sz w:val="28"/>
          <w:szCs w:val="28"/>
        </w:rPr>
        <w:t>но ощущения слабые (порог ощуще</w:t>
      </w:r>
      <w:r w:rsidRPr="00C6454A">
        <w:rPr>
          <w:rFonts w:ascii="Times New Roman" w:hAnsi="Times New Roman" w:cs="Times New Roman"/>
          <w:sz w:val="28"/>
          <w:szCs w:val="28"/>
        </w:rPr>
        <w:t>ния),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++ - если вкус однозначно опознан (порог распознавания).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lastRenderedPageBreak/>
        <w:t>Считается, что испытуемый в</w:t>
      </w:r>
      <w:r>
        <w:rPr>
          <w:rFonts w:ascii="Times New Roman" w:hAnsi="Times New Roman" w:cs="Times New Roman"/>
          <w:sz w:val="28"/>
          <w:szCs w:val="28"/>
        </w:rPr>
        <w:t>ыдержал проверку, если его иден</w:t>
      </w:r>
      <w:r w:rsidRPr="00C6454A">
        <w:rPr>
          <w:rFonts w:ascii="Times New Roman" w:hAnsi="Times New Roman" w:cs="Times New Roman"/>
          <w:sz w:val="28"/>
          <w:szCs w:val="28"/>
        </w:rPr>
        <w:t>тификация вкуса оказалась не ниже, чем:- для раствора сахарозы – 0,4 %,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для раствора поваренной соли – 0,1 %,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для раствора винной кислоты – 0,014 %,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для раствора лимонной кислоты – 0,02 %,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для раствора кофеина – 0,004 %,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для раствора хинингидрохлорида – 0,00015 %,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для раствора сернокислого магния – 0,35 %.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Пороговые величины вкусов</w:t>
      </w:r>
      <w:r>
        <w:rPr>
          <w:rFonts w:ascii="Times New Roman" w:hAnsi="Times New Roman" w:cs="Times New Roman"/>
          <w:sz w:val="28"/>
          <w:szCs w:val="28"/>
        </w:rPr>
        <w:t>ой чувствительности индивидуаль</w:t>
      </w:r>
      <w:r w:rsidRPr="00C6454A">
        <w:rPr>
          <w:rFonts w:ascii="Times New Roman" w:hAnsi="Times New Roman" w:cs="Times New Roman"/>
          <w:sz w:val="28"/>
          <w:szCs w:val="28"/>
        </w:rPr>
        <w:t>ны. Причем возможно избирательное повышение абсолютного порога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к отдельным веществам, вплоть до</w:t>
      </w:r>
      <w:r>
        <w:rPr>
          <w:rFonts w:ascii="Times New Roman" w:hAnsi="Times New Roman" w:cs="Times New Roman"/>
          <w:sz w:val="28"/>
          <w:szCs w:val="28"/>
        </w:rPr>
        <w:t xml:space="preserve"> полной «вкусовой слепоты». Раз</w:t>
      </w:r>
      <w:r w:rsidRPr="00C6454A">
        <w:rPr>
          <w:rFonts w:ascii="Times New Roman" w:hAnsi="Times New Roman" w:cs="Times New Roman"/>
          <w:sz w:val="28"/>
          <w:szCs w:val="28"/>
        </w:rPr>
        <w:t>личия во вкусовых порогах характерны не только для разных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но и для одного и того же человека в различных состояниях (болезнь,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беременность, усталость и т.п.).</w:t>
      </w:r>
    </w:p>
    <w:p w:rsidR="00C6454A" w:rsidRPr="00C6454A" w:rsidRDefault="00C6454A" w:rsidP="00C6454A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4A">
        <w:rPr>
          <w:rFonts w:ascii="Times New Roman" w:hAnsi="Times New Roman" w:cs="Times New Roman"/>
          <w:b/>
          <w:sz w:val="28"/>
          <w:szCs w:val="28"/>
        </w:rPr>
        <w:t xml:space="preserve">Опыт 2.1 Определение порога вкусовой чувствительности </w:t>
      </w:r>
      <w:proofErr w:type="gramStart"/>
      <w:r w:rsidRPr="00C6454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C6454A" w:rsidRPr="00C6454A" w:rsidRDefault="00C6454A" w:rsidP="00C6454A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4A">
        <w:rPr>
          <w:rFonts w:ascii="Times New Roman" w:hAnsi="Times New Roman" w:cs="Times New Roman"/>
          <w:b/>
          <w:sz w:val="28"/>
          <w:szCs w:val="28"/>
        </w:rPr>
        <w:t>сладкому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b/>
          <w:sz w:val="28"/>
          <w:szCs w:val="28"/>
        </w:rPr>
        <w:t>Цель опыта:</w:t>
      </w:r>
      <w:r w:rsidRPr="00C6454A">
        <w:rPr>
          <w:rFonts w:ascii="Times New Roman" w:hAnsi="Times New Roman" w:cs="Times New Roman"/>
          <w:sz w:val="28"/>
          <w:szCs w:val="28"/>
        </w:rPr>
        <w:t xml:space="preserve"> научиться устанавливать индивидуальный порог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вкусовой чувствительности к сладкому.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6454A">
        <w:rPr>
          <w:rFonts w:ascii="Times New Roman" w:hAnsi="Times New Roman" w:cs="Times New Roman"/>
          <w:b/>
          <w:i/>
          <w:sz w:val="28"/>
          <w:szCs w:val="28"/>
        </w:rPr>
        <w:t>Оборудование, посуда и реактивы:</w:t>
      </w:r>
    </w:p>
    <w:p w:rsidR="00C6454A" w:rsidRPr="00C6454A" w:rsidRDefault="00C6454A" w:rsidP="00C6454A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Весы лабораторные;</w:t>
      </w:r>
    </w:p>
    <w:p w:rsidR="00C6454A" w:rsidRPr="00C6454A" w:rsidRDefault="00C6454A" w:rsidP="00C6454A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Стаканы химические;</w:t>
      </w:r>
    </w:p>
    <w:p w:rsidR="00C6454A" w:rsidRPr="00C6454A" w:rsidRDefault="00C6454A" w:rsidP="00C6454A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Колбы мерные вместимостью 100 см3, 1000 см3;</w:t>
      </w:r>
    </w:p>
    <w:p w:rsidR="00C6454A" w:rsidRPr="00C6454A" w:rsidRDefault="00C6454A" w:rsidP="00C6454A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Нержавеющие ложки;</w:t>
      </w:r>
    </w:p>
    <w:p w:rsidR="00C6454A" w:rsidRPr="00C6454A" w:rsidRDefault="00C6454A" w:rsidP="00C6454A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Сахароза;</w:t>
      </w:r>
    </w:p>
    <w:p w:rsidR="00C6454A" w:rsidRPr="00C6454A" w:rsidRDefault="00C6454A" w:rsidP="00C6454A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Вода дистиллированная.</w:t>
      </w:r>
    </w:p>
    <w:p w:rsidR="00C6454A" w:rsidRPr="00C6454A" w:rsidRDefault="00C6454A" w:rsidP="00C6454A">
      <w:pPr>
        <w:tabs>
          <w:tab w:val="left" w:pos="396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454A">
        <w:rPr>
          <w:rFonts w:ascii="Times New Roman" w:hAnsi="Times New Roman" w:cs="Times New Roman"/>
          <w:b/>
          <w:i/>
          <w:sz w:val="28"/>
          <w:szCs w:val="28"/>
        </w:rPr>
        <w:t>Подготовка к исследованию.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Для определения индивидуальной величины порогов вкусовой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 xml:space="preserve">чувствительности готовят рабочие </w:t>
      </w:r>
      <w:r>
        <w:rPr>
          <w:rFonts w:ascii="Times New Roman" w:hAnsi="Times New Roman" w:cs="Times New Roman"/>
          <w:sz w:val="28"/>
          <w:szCs w:val="28"/>
        </w:rPr>
        <w:t>растворы сахарозы в концентраци</w:t>
      </w:r>
      <w:r w:rsidR="00E9353E">
        <w:rPr>
          <w:rFonts w:ascii="Times New Roman" w:hAnsi="Times New Roman" w:cs="Times New Roman"/>
          <w:sz w:val="28"/>
          <w:szCs w:val="28"/>
        </w:rPr>
        <w:t>ях, приведенных в таблице 2</w:t>
      </w:r>
      <w:r w:rsidRPr="00C6454A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иложение 1) , разбавляя соответ</w:t>
      </w:r>
      <w:r w:rsidRPr="00C6454A">
        <w:rPr>
          <w:rFonts w:ascii="Times New Roman" w:hAnsi="Times New Roman" w:cs="Times New Roman"/>
          <w:sz w:val="28"/>
          <w:szCs w:val="28"/>
        </w:rPr>
        <w:t>ствующий основной раствор.</w:t>
      </w:r>
    </w:p>
    <w:p w:rsidR="00C6454A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</w:p>
    <w:p w:rsidR="00C6454A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</w:p>
    <w:p w:rsidR="00C6454A" w:rsidRDefault="00E9353E" w:rsidP="00C6454A">
      <w:pPr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C6454A" w:rsidRPr="00C6454A">
        <w:rPr>
          <w:rFonts w:ascii="Times New Roman" w:hAnsi="Times New Roman" w:cs="Times New Roman"/>
          <w:b/>
          <w:sz w:val="28"/>
          <w:szCs w:val="28"/>
        </w:rPr>
        <w:t xml:space="preserve"> - Концентрация рабочих растворов сахарозы,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500"/>
        <w:gridCol w:w="716"/>
        <w:gridCol w:w="715"/>
        <w:gridCol w:w="715"/>
        <w:gridCol w:w="715"/>
        <w:gridCol w:w="715"/>
        <w:gridCol w:w="715"/>
        <w:gridCol w:w="715"/>
        <w:gridCol w:w="566"/>
        <w:gridCol w:w="566"/>
      </w:tblGrid>
      <w:tr w:rsidR="00C6454A" w:rsidTr="00E90F20">
        <w:tc>
          <w:tcPr>
            <w:tcW w:w="1148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пробирок</w:t>
            </w:r>
          </w:p>
        </w:tc>
        <w:tc>
          <w:tcPr>
            <w:tcW w:w="955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(контроль</w:t>
            </w: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6454A" w:rsidTr="00E90F20">
        <w:tc>
          <w:tcPr>
            <w:tcW w:w="1148" w:type="dxa"/>
          </w:tcPr>
          <w:p w:rsidR="00C6454A" w:rsidRPr="00C6454A" w:rsidRDefault="00C6454A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сахарозы,%</w:t>
            </w:r>
          </w:p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34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80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450" w:type="dxa"/>
          </w:tcPr>
          <w:p w:rsidR="00C6454A" w:rsidRDefault="00C6454A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Изготовленные рабочие растворы обозначают цифрами или бук-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вами.</w:t>
      </w:r>
    </w:p>
    <w:p w:rsidR="00C6454A" w:rsidRPr="00C6454A" w:rsidRDefault="00C6454A" w:rsidP="00C6454A">
      <w:pPr>
        <w:tabs>
          <w:tab w:val="left" w:pos="39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54A">
        <w:rPr>
          <w:rFonts w:ascii="Times New Roman" w:hAnsi="Times New Roman" w:cs="Times New Roman"/>
          <w:b/>
          <w:i/>
          <w:sz w:val="28"/>
          <w:szCs w:val="28"/>
        </w:rPr>
        <w:t>Проведение исследования.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Сначала подается вода (контрольный образец), а затем растворы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сахарозы в возрастающей концентрации, начиная от величины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пороговой до величины выше пороговой. Испытуемые лица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определить наличие вкусового возбуждения и охарактеризовать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качество (сладкий), а также определить интенсивность вкусового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возбудителя (слабосладкий, сладкий, очень сладкий).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Заполняется анкета проверки</w:t>
      </w:r>
      <w:r w:rsidR="00E9353E">
        <w:rPr>
          <w:rFonts w:ascii="Times New Roman" w:hAnsi="Times New Roman" w:cs="Times New Roman"/>
          <w:sz w:val="28"/>
          <w:szCs w:val="28"/>
        </w:rPr>
        <w:t xml:space="preserve"> вкусовой чувствительности (таблица 1</w:t>
      </w:r>
      <w:r w:rsidRPr="00C6454A">
        <w:rPr>
          <w:rFonts w:ascii="Times New Roman" w:hAnsi="Times New Roman" w:cs="Times New Roman"/>
          <w:sz w:val="28"/>
          <w:szCs w:val="28"/>
        </w:rPr>
        <w:t>).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E9353E"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результатов.</w:t>
      </w:r>
      <w:r w:rsidRP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E9353E">
        <w:rPr>
          <w:rFonts w:ascii="Times New Roman" w:hAnsi="Times New Roman" w:cs="Times New Roman"/>
          <w:sz w:val="28"/>
          <w:szCs w:val="28"/>
        </w:rPr>
        <w:t>Считается, что испытуемый выдер</w:t>
      </w:r>
      <w:r w:rsidRPr="00C6454A">
        <w:rPr>
          <w:rFonts w:ascii="Times New Roman" w:hAnsi="Times New Roman" w:cs="Times New Roman"/>
          <w:sz w:val="28"/>
          <w:szCs w:val="28"/>
        </w:rPr>
        <w:t>жал проверку, если его идентификация вкуса для раствора сахарозы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оказалась не ниже чем - 0,4 %.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Для количественной оценки </w:t>
      </w:r>
      <w:r w:rsidR="00E9353E">
        <w:rPr>
          <w:rFonts w:ascii="Times New Roman" w:hAnsi="Times New Roman" w:cs="Times New Roman"/>
          <w:sz w:val="28"/>
          <w:szCs w:val="28"/>
        </w:rPr>
        <w:t>полученных результатов предлага</w:t>
      </w:r>
      <w:r w:rsidRPr="00C6454A">
        <w:rPr>
          <w:rFonts w:ascii="Times New Roman" w:hAnsi="Times New Roman" w:cs="Times New Roman"/>
          <w:sz w:val="28"/>
          <w:szCs w:val="28"/>
        </w:rPr>
        <w:t>ется шкала чувств</w:t>
      </w:r>
      <w:r w:rsidR="00E9353E">
        <w:rPr>
          <w:rFonts w:ascii="Times New Roman" w:hAnsi="Times New Roman" w:cs="Times New Roman"/>
          <w:sz w:val="28"/>
          <w:szCs w:val="28"/>
        </w:rPr>
        <w:t>ительности к сахарозе (таблица 3</w:t>
      </w:r>
      <w:r w:rsidRPr="00C6454A">
        <w:rPr>
          <w:rFonts w:ascii="Times New Roman" w:hAnsi="Times New Roman" w:cs="Times New Roman"/>
          <w:sz w:val="28"/>
          <w:szCs w:val="28"/>
        </w:rPr>
        <w:t>).</w:t>
      </w:r>
    </w:p>
    <w:p w:rsidR="00C6454A" w:rsidRDefault="00E9353E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C6454A" w:rsidRPr="00C6454A">
        <w:rPr>
          <w:rFonts w:ascii="Times New Roman" w:hAnsi="Times New Roman" w:cs="Times New Roman"/>
          <w:sz w:val="28"/>
          <w:szCs w:val="28"/>
        </w:rPr>
        <w:t xml:space="preserve"> - Количественная обработка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1500"/>
        <w:gridCol w:w="749"/>
        <w:gridCol w:w="704"/>
        <w:gridCol w:w="704"/>
        <w:gridCol w:w="704"/>
        <w:gridCol w:w="704"/>
        <w:gridCol w:w="704"/>
        <w:gridCol w:w="704"/>
        <w:gridCol w:w="566"/>
        <w:gridCol w:w="566"/>
      </w:tblGrid>
      <w:tr w:rsidR="00E9353E" w:rsidTr="00E90F20">
        <w:tc>
          <w:tcPr>
            <w:tcW w:w="1148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пробирок</w:t>
            </w:r>
          </w:p>
        </w:tc>
        <w:tc>
          <w:tcPr>
            <w:tcW w:w="955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(контроль</w:t>
            </w: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9353E" w:rsidTr="00E90F20">
        <w:tc>
          <w:tcPr>
            <w:tcW w:w="1148" w:type="dxa"/>
          </w:tcPr>
          <w:p w:rsidR="00E9353E" w:rsidRPr="00C6454A" w:rsidRDefault="00E9353E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сахарозы,%</w:t>
            </w:r>
          </w:p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8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45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9353E" w:rsidTr="00E90F20">
        <w:tc>
          <w:tcPr>
            <w:tcW w:w="1148" w:type="dxa"/>
          </w:tcPr>
          <w:p w:rsidR="00E9353E" w:rsidRDefault="00E9353E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распознавания вкуса</w:t>
            </w:r>
          </w:p>
        </w:tc>
        <w:tc>
          <w:tcPr>
            <w:tcW w:w="955" w:type="dxa"/>
          </w:tcPr>
          <w:p w:rsidR="00E9353E" w:rsidRPr="00C6454A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- 90-100 % - высокая чувствительность к сахарозе;</w:t>
      </w:r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lastRenderedPageBreak/>
        <w:t>- 85 % - хорошая чувствительность к сахарозе;</w:t>
      </w:r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- 70-80 % - удовлетворительная чувствительность к сахарозе;</w:t>
      </w:r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- 60-65 % – низкая чувствительность к сахарозе;</w:t>
      </w:r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менее 60 % – отсутствие чувствительности к сахарозе.</w:t>
      </w:r>
    </w:p>
    <w:p w:rsidR="00C6454A" w:rsidRPr="00E9353E" w:rsidRDefault="00C6454A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t xml:space="preserve">Опыт 2.2 Определение порога вкусовой чувствительности </w:t>
      </w:r>
      <w:proofErr w:type="gramStart"/>
      <w:r w:rsidRPr="00E9353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C6454A" w:rsidRPr="00E9353E" w:rsidRDefault="00C6454A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t>соленому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t>Цель опыта:</w:t>
      </w:r>
      <w:r w:rsidRPr="00C6454A">
        <w:rPr>
          <w:rFonts w:ascii="Times New Roman" w:hAnsi="Times New Roman" w:cs="Times New Roman"/>
          <w:sz w:val="28"/>
          <w:szCs w:val="28"/>
        </w:rPr>
        <w:t xml:space="preserve"> научиться устанавливать индивидуальный порог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 xml:space="preserve">вкусовой чувствительности к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соленому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>.</w:t>
      </w:r>
    </w:p>
    <w:p w:rsidR="00C6454A" w:rsidRPr="00E9353E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353E">
        <w:rPr>
          <w:rFonts w:ascii="Times New Roman" w:hAnsi="Times New Roman" w:cs="Times New Roman"/>
          <w:b/>
          <w:i/>
          <w:sz w:val="28"/>
          <w:szCs w:val="28"/>
        </w:rPr>
        <w:t>Оборудование, посуда и реактивы: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Весы лабораторные;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Стаканы химические;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Колбы мерные вместимостью 100 см3, 1000 см3;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Нержавеющие ложки;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Поваренная соль;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Вода дистиллированная.</w:t>
      </w:r>
    </w:p>
    <w:p w:rsidR="00C6454A" w:rsidRPr="00E9353E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353E">
        <w:rPr>
          <w:rFonts w:ascii="Times New Roman" w:hAnsi="Times New Roman" w:cs="Times New Roman"/>
          <w:b/>
          <w:i/>
          <w:sz w:val="28"/>
          <w:szCs w:val="28"/>
        </w:rPr>
        <w:t>Подготовка к исследованию.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Для определения индивидуальной величины порогов вкусовой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чувствительности готовят рабочие</w:t>
      </w:r>
      <w:r w:rsidR="00E9353E">
        <w:rPr>
          <w:rFonts w:ascii="Times New Roman" w:hAnsi="Times New Roman" w:cs="Times New Roman"/>
          <w:sz w:val="28"/>
          <w:szCs w:val="28"/>
        </w:rPr>
        <w:t xml:space="preserve"> растворы поваренной соли в кон</w:t>
      </w:r>
      <w:r w:rsidRPr="00C6454A">
        <w:rPr>
          <w:rFonts w:ascii="Times New Roman" w:hAnsi="Times New Roman" w:cs="Times New Roman"/>
          <w:sz w:val="28"/>
          <w:szCs w:val="28"/>
        </w:rPr>
        <w:t xml:space="preserve">центрациях, приведенных в таблице 8, разбавляя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основной раствор.</w:t>
      </w:r>
    </w:p>
    <w:p w:rsidR="00C6454A" w:rsidRDefault="00E9353E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C6454A" w:rsidRPr="00C6454A">
        <w:rPr>
          <w:rFonts w:ascii="Times New Roman" w:hAnsi="Times New Roman" w:cs="Times New Roman"/>
          <w:sz w:val="28"/>
          <w:szCs w:val="28"/>
        </w:rPr>
        <w:t xml:space="preserve"> - Концентрация рабочих растворов поваренной соли,%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146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E9353E" w:rsidTr="00E90F20">
        <w:tc>
          <w:tcPr>
            <w:tcW w:w="1148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пробирок</w:t>
            </w:r>
          </w:p>
        </w:tc>
        <w:tc>
          <w:tcPr>
            <w:tcW w:w="955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(контроль</w:t>
            </w: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9353E" w:rsidTr="00E90F20">
        <w:tc>
          <w:tcPr>
            <w:tcW w:w="1148" w:type="dxa"/>
          </w:tcPr>
          <w:p w:rsidR="00E9353E" w:rsidRPr="00C6454A" w:rsidRDefault="00E9353E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поваренной соли,%</w:t>
            </w:r>
          </w:p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48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45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</w:tbl>
    <w:p w:rsidR="00E9353E" w:rsidRPr="00C6454A" w:rsidRDefault="00E9353E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Изготовленные рабочие раст</w:t>
      </w:r>
      <w:r w:rsidR="00E9353E">
        <w:rPr>
          <w:rFonts w:ascii="Times New Roman" w:hAnsi="Times New Roman" w:cs="Times New Roman"/>
          <w:sz w:val="28"/>
          <w:szCs w:val="28"/>
        </w:rPr>
        <w:t>воры обозначают цифрами или бук</w:t>
      </w:r>
      <w:r w:rsidRPr="00C6454A">
        <w:rPr>
          <w:rFonts w:ascii="Times New Roman" w:hAnsi="Times New Roman" w:cs="Times New Roman"/>
          <w:sz w:val="28"/>
          <w:szCs w:val="28"/>
        </w:rPr>
        <w:t>вами.</w:t>
      </w:r>
    </w:p>
    <w:p w:rsidR="00C6454A" w:rsidRPr="00E9353E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353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Проведение исследования.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Сначала подается вода (контрольный образец), а затем растворы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 xml:space="preserve">поваренной соли в возрастающей </w:t>
      </w:r>
      <w:r w:rsidR="00E9353E">
        <w:rPr>
          <w:rFonts w:ascii="Times New Roman" w:hAnsi="Times New Roman" w:cs="Times New Roman"/>
          <w:sz w:val="28"/>
          <w:szCs w:val="28"/>
        </w:rPr>
        <w:t>концентрации, начиная от величи</w:t>
      </w:r>
      <w:r w:rsidRPr="00C6454A">
        <w:rPr>
          <w:rFonts w:ascii="Times New Roman" w:hAnsi="Times New Roman" w:cs="Times New Roman"/>
          <w:sz w:val="28"/>
          <w:szCs w:val="28"/>
        </w:rPr>
        <w:t>ны ниже пороговой до величины выше пороговой. Испытуемые лица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должны определить наличие вкусо</w:t>
      </w:r>
      <w:r w:rsidR="00E9353E">
        <w:rPr>
          <w:rFonts w:ascii="Times New Roman" w:hAnsi="Times New Roman" w:cs="Times New Roman"/>
          <w:sz w:val="28"/>
          <w:szCs w:val="28"/>
        </w:rPr>
        <w:t>вого возбуждения и охарактеризо</w:t>
      </w:r>
      <w:r w:rsidRPr="00C6454A">
        <w:rPr>
          <w:rFonts w:ascii="Times New Roman" w:hAnsi="Times New Roman" w:cs="Times New Roman"/>
          <w:sz w:val="28"/>
          <w:szCs w:val="28"/>
        </w:rPr>
        <w:t>вать его качество (соленый), а так</w:t>
      </w:r>
      <w:r w:rsidR="00E9353E">
        <w:rPr>
          <w:rFonts w:ascii="Times New Roman" w:hAnsi="Times New Roman" w:cs="Times New Roman"/>
          <w:sz w:val="28"/>
          <w:szCs w:val="28"/>
        </w:rPr>
        <w:t>же определить интенсивность вку</w:t>
      </w:r>
      <w:r w:rsidRPr="00C6454A">
        <w:rPr>
          <w:rFonts w:ascii="Times New Roman" w:hAnsi="Times New Roman" w:cs="Times New Roman"/>
          <w:sz w:val="28"/>
          <w:szCs w:val="28"/>
        </w:rPr>
        <w:t>сового возбудителя (слабосоленый, соленый, очень соленый).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Заполняется анкета проверки</w:t>
      </w:r>
      <w:r w:rsidR="00E9353E">
        <w:rPr>
          <w:rFonts w:ascii="Times New Roman" w:hAnsi="Times New Roman" w:cs="Times New Roman"/>
          <w:sz w:val="28"/>
          <w:szCs w:val="28"/>
        </w:rPr>
        <w:t xml:space="preserve"> вкусовой чувствительности к </w:t>
      </w:r>
      <w:proofErr w:type="gramStart"/>
      <w:r w:rsidR="00E9353E">
        <w:rPr>
          <w:rFonts w:ascii="Times New Roman" w:hAnsi="Times New Roman" w:cs="Times New Roman"/>
          <w:sz w:val="28"/>
          <w:szCs w:val="28"/>
        </w:rPr>
        <w:t>соленому</w:t>
      </w:r>
      <w:proofErr w:type="gramEnd"/>
      <w:r w:rsidR="00E9353E">
        <w:rPr>
          <w:rFonts w:ascii="Times New Roman" w:hAnsi="Times New Roman" w:cs="Times New Roman"/>
          <w:sz w:val="28"/>
          <w:szCs w:val="28"/>
        </w:rPr>
        <w:t xml:space="preserve"> (таблица 1</w:t>
      </w:r>
      <w:r w:rsidRPr="00C6454A">
        <w:rPr>
          <w:rFonts w:ascii="Times New Roman" w:hAnsi="Times New Roman" w:cs="Times New Roman"/>
          <w:sz w:val="28"/>
          <w:szCs w:val="28"/>
        </w:rPr>
        <w:t>).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E9353E"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результатов.</w:t>
      </w:r>
      <w:r w:rsidRPr="00C6454A">
        <w:rPr>
          <w:rFonts w:ascii="Times New Roman" w:hAnsi="Times New Roman" w:cs="Times New Roman"/>
          <w:sz w:val="28"/>
          <w:szCs w:val="28"/>
        </w:rPr>
        <w:t xml:space="preserve"> Считается, что испытуемый выдержал проверку, если его идентифик</w:t>
      </w:r>
      <w:r w:rsidR="00E9353E">
        <w:rPr>
          <w:rFonts w:ascii="Times New Roman" w:hAnsi="Times New Roman" w:cs="Times New Roman"/>
          <w:sz w:val="28"/>
          <w:szCs w:val="28"/>
        </w:rPr>
        <w:t>ация вкуса для раствора поварен</w:t>
      </w:r>
      <w:r w:rsidRPr="00C6454A">
        <w:rPr>
          <w:rFonts w:ascii="Times New Roman" w:hAnsi="Times New Roman" w:cs="Times New Roman"/>
          <w:sz w:val="28"/>
          <w:szCs w:val="28"/>
        </w:rPr>
        <w:t>ной соли оказалась не ниже чем – 0,1 %. Для количественной оценки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полученных результатов предлагае</w:t>
      </w:r>
      <w:r w:rsidR="00E9353E">
        <w:rPr>
          <w:rFonts w:ascii="Times New Roman" w:hAnsi="Times New Roman" w:cs="Times New Roman"/>
          <w:sz w:val="28"/>
          <w:szCs w:val="28"/>
        </w:rPr>
        <w:t>тся шкала чувствительности к по</w:t>
      </w:r>
      <w:r w:rsidRPr="00C6454A">
        <w:rPr>
          <w:rFonts w:ascii="Times New Roman" w:hAnsi="Times New Roman" w:cs="Times New Roman"/>
          <w:sz w:val="28"/>
          <w:szCs w:val="28"/>
        </w:rPr>
        <w:t xml:space="preserve">варенной </w:t>
      </w:r>
      <w:r w:rsidR="00E9353E">
        <w:rPr>
          <w:rFonts w:ascii="Times New Roman" w:hAnsi="Times New Roman" w:cs="Times New Roman"/>
          <w:sz w:val="28"/>
          <w:szCs w:val="28"/>
        </w:rPr>
        <w:t>соли, представленная в таблице 5</w:t>
      </w:r>
    </w:p>
    <w:p w:rsidR="00C6454A" w:rsidRPr="00E9353E" w:rsidRDefault="00E9353E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t>Таблица 5</w:t>
      </w:r>
      <w:r w:rsidR="00C6454A" w:rsidRPr="00E9353E">
        <w:rPr>
          <w:rFonts w:ascii="Times New Roman" w:hAnsi="Times New Roman" w:cs="Times New Roman"/>
          <w:b/>
          <w:sz w:val="28"/>
          <w:szCs w:val="28"/>
        </w:rPr>
        <w:t xml:space="preserve"> - Количественная обработка результатов определения</w:t>
      </w:r>
    </w:p>
    <w:p w:rsidR="00C6454A" w:rsidRDefault="00C6454A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t>порога вкусовой чувствительности к поваренной</w:t>
      </w:r>
      <w:r w:rsidR="00E9353E" w:rsidRPr="00E93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53E">
        <w:rPr>
          <w:rFonts w:ascii="Times New Roman" w:hAnsi="Times New Roman" w:cs="Times New Roman"/>
          <w:b/>
          <w:sz w:val="28"/>
          <w:szCs w:val="28"/>
        </w:rPr>
        <w:t>соли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1455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E9353E" w:rsidTr="00E90F20">
        <w:tc>
          <w:tcPr>
            <w:tcW w:w="1148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пробирок</w:t>
            </w:r>
          </w:p>
        </w:tc>
        <w:tc>
          <w:tcPr>
            <w:tcW w:w="955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(контроль</w:t>
            </w: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9353E" w:rsidTr="00E90F20">
        <w:tc>
          <w:tcPr>
            <w:tcW w:w="1148" w:type="dxa"/>
          </w:tcPr>
          <w:p w:rsidR="00E9353E" w:rsidRPr="00C6454A" w:rsidRDefault="00E9353E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сахарозы,%</w:t>
            </w:r>
          </w:p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48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45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E9353E" w:rsidTr="00E90F20">
        <w:tc>
          <w:tcPr>
            <w:tcW w:w="1148" w:type="dxa"/>
          </w:tcPr>
          <w:p w:rsidR="00E9353E" w:rsidRDefault="00E9353E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распознавания вкуса</w:t>
            </w:r>
          </w:p>
        </w:tc>
        <w:tc>
          <w:tcPr>
            <w:tcW w:w="955" w:type="dxa"/>
          </w:tcPr>
          <w:p w:rsidR="00E9353E" w:rsidRPr="00C6454A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4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0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9353E" w:rsidRPr="00E9353E" w:rsidRDefault="00E9353E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- 95-100 % - высокая чувствительность к поваренной соли;</w:t>
      </w:r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- 90 % - хорошая чувствительность к поваренной соли;</w:t>
      </w:r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- 75-85 % - удовлетворительная чувствительность к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поваренной</w:t>
      </w:r>
      <w:proofErr w:type="gramEnd"/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соли;</w:t>
      </w:r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- 60-70% - низкая чувствительность к поваренной соли;</w:t>
      </w:r>
    </w:p>
    <w:p w:rsidR="00C6454A" w:rsidRPr="00C6454A" w:rsidRDefault="00C6454A" w:rsidP="00E9353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менее 60 % - отсутствие чувствительности к поваренной соли.</w:t>
      </w:r>
    </w:p>
    <w:p w:rsidR="00C6454A" w:rsidRPr="00E9353E" w:rsidRDefault="00C6454A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t xml:space="preserve">Опыт 2.3 Определение порога вкусовой чувствительности </w:t>
      </w:r>
      <w:proofErr w:type="gramStart"/>
      <w:r w:rsidRPr="00E9353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C6454A" w:rsidRPr="00E9353E" w:rsidRDefault="00C6454A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t>кислому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lastRenderedPageBreak/>
        <w:t>Цель опыта</w:t>
      </w:r>
      <w:r w:rsidRPr="00C6454A">
        <w:rPr>
          <w:rFonts w:ascii="Times New Roman" w:hAnsi="Times New Roman" w:cs="Times New Roman"/>
          <w:sz w:val="28"/>
          <w:szCs w:val="28"/>
        </w:rPr>
        <w:t>: научиться устанавливать индивидуальный порог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 xml:space="preserve">вкусовой чувствительности к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кислому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>.</w:t>
      </w:r>
    </w:p>
    <w:p w:rsidR="00C6454A" w:rsidRPr="00E9353E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353E">
        <w:rPr>
          <w:rFonts w:ascii="Times New Roman" w:hAnsi="Times New Roman" w:cs="Times New Roman"/>
          <w:b/>
          <w:i/>
          <w:sz w:val="28"/>
          <w:szCs w:val="28"/>
        </w:rPr>
        <w:t>Оборудование, посуда и реактивы: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Весы лабораторные;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Стаканы химические;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Колбы мерные вместимостью 100 см3, 1000 см3;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Нержавеющие ложки;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Лимонная или винная кислоты, или кофеин;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Вода дистиллированная.</w:t>
      </w:r>
    </w:p>
    <w:p w:rsidR="00C6454A" w:rsidRPr="00E9353E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353E">
        <w:rPr>
          <w:rFonts w:ascii="Times New Roman" w:hAnsi="Times New Roman" w:cs="Times New Roman"/>
          <w:b/>
          <w:i/>
          <w:sz w:val="28"/>
          <w:szCs w:val="28"/>
        </w:rPr>
        <w:t>Подготовка к исследованию.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Для определения индивидуальной величины порогов вкусовой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чувствительности готовят рабочие растворы лимонной или винной</w:t>
      </w:r>
      <w:r w:rsidR="00E9353E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кислот, или кофеина в концент</w:t>
      </w:r>
      <w:r w:rsidR="00E9353E">
        <w:rPr>
          <w:rFonts w:ascii="Times New Roman" w:hAnsi="Times New Roman" w:cs="Times New Roman"/>
          <w:sz w:val="28"/>
          <w:szCs w:val="28"/>
        </w:rPr>
        <w:t>рациях, приведенных в таблице 6</w:t>
      </w:r>
      <w:r w:rsidRPr="00C6454A">
        <w:rPr>
          <w:rFonts w:ascii="Times New Roman" w:hAnsi="Times New Roman" w:cs="Times New Roman"/>
          <w:sz w:val="28"/>
          <w:szCs w:val="28"/>
        </w:rPr>
        <w:t>,разбавляя соответствующие основные растворы.</w:t>
      </w:r>
    </w:p>
    <w:p w:rsidR="00C6454A" w:rsidRPr="00E9353E" w:rsidRDefault="00E9353E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t>Таблица 6</w:t>
      </w:r>
      <w:r w:rsidR="00C6454A" w:rsidRPr="00E9353E">
        <w:rPr>
          <w:rFonts w:ascii="Times New Roman" w:hAnsi="Times New Roman" w:cs="Times New Roman"/>
          <w:b/>
          <w:sz w:val="28"/>
          <w:szCs w:val="28"/>
        </w:rPr>
        <w:t xml:space="preserve"> - Концентрации рабочих растворов лимонной и вин-</w:t>
      </w:r>
    </w:p>
    <w:p w:rsidR="00C6454A" w:rsidRDefault="00C6454A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3E">
        <w:rPr>
          <w:rFonts w:ascii="Times New Roman" w:hAnsi="Times New Roman" w:cs="Times New Roman"/>
          <w:b/>
          <w:sz w:val="28"/>
          <w:szCs w:val="28"/>
        </w:rPr>
        <w:t>ной кислот, кофеина,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9"/>
        <w:gridCol w:w="1146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2023C0" w:rsidTr="002023C0">
        <w:tc>
          <w:tcPr>
            <w:tcW w:w="16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пробирок</w:t>
            </w:r>
          </w:p>
        </w:tc>
        <w:tc>
          <w:tcPr>
            <w:tcW w:w="1281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(контроль</w:t>
            </w: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023C0" w:rsidTr="002023C0">
        <w:tc>
          <w:tcPr>
            <w:tcW w:w="1639" w:type="dxa"/>
          </w:tcPr>
          <w:p w:rsidR="00E9353E" w:rsidRPr="00C6454A" w:rsidRDefault="00E9353E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лимонной кислоты %</w:t>
            </w:r>
          </w:p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739" w:type="dxa"/>
          </w:tcPr>
          <w:p w:rsidR="00E9353E" w:rsidRPr="002023C0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3C0">
              <w:rPr>
                <w:rFonts w:ascii="Times New Roman" w:hAnsi="Times New Roman" w:cs="Times New Roman"/>
                <w:b/>
                <w:sz w:val="28"/>
                <w:szCs w:val="28"/>
              </w:rPr>
              <w:t>0,020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739" w:type="dxa"/>
          </w:tcPr>
          <w:p w:rsidR="00E9353E" w:rsidRDefault="00E9353E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0,026</w:t>
            </w:r>
          </w:p>
        </w:tc>
      </w:tr>
      <w:tr w:rsidR="002023C0" w:rsidTr="002023C0">
        <w:tc>
          <w:tcPr>
            <w:tcW w:w="1639" w:type="dxa"/>
          </w:tcPr>
          <w:p w:rsidR="002023C0" w:rsidRDefault="002023C0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винной кислоты, %</w:t>
            </w:r>
          </w:p>
        </w:tc>
        <w:tc>
          <w:tcPr>
            <w:tcW w:w="1281" w:type="dxa"/>
          </w:tcPr>
          <w:p w:rsidR="002023C0" w:rsidRPr="00C6454A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739" w:type="dxa"/>
          </w:tcPr>
          <w:p w:rsidR="002023C0" w:rsidRP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3C0">
              <w:rPr>
                <w:rFonts w:ascii="Times New Roman" w:hAnsi="Times New Roman" w:cs="Times New Roman"/>
                <w:b/>
                <w:sz w:val="28"/>
                <w:szCs w:val="28"/>
              </w:rPr>
              <w:t>0,014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</w:tr>
      <w:tr w:rsidR="002023C0" w:rsidTr="002023C0">
        <w:tc>
          <w:tcPr>
            <w:tcW w:w="1639" w:type="dxa"/>
          </w:tcPr>
          <w:p w:rsidR="002023C0" w:rsidRDefault="002023C0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кофеина, %</w:t>
            </w:r>
          </w:p>
        </w:tc>
        <w:tc>
          <w:tcPr>
            <w:tcW w:w="1281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0,0030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0,0036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0,0038</w:t>
            </w:r>
          </w:p>
        </w:tc>
        <w:tc>
          <w:tcPr>
            <w:tcW w:w="739" w:type="dxa"/>
          </w:tcPr>
          <w:p w:rsidR="002023C0" w:rsidRP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3C0">
              <w:rPr>
                <w:rFonts w:ascii="Times New Roman" w:hAnsi="Times New Roman" w:cs="Times New Roman"/>
                <w:b/>
                <w:sz w:val="28"/>
                <w:szCs w:val="28"/>
              </w:rPr>
              <w:t>0,0040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0,0043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0,0045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0,0048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0,0050</w:t>
            </w:r>
          </w:p>
        </w:tc>
        <w:tc>
          <w:tcPr>
            <w:tcW w:w="739" w:type="dxa"/>
          </w:tcPr>
          <w:p w:rsidR="002023C0" w:rsidRDefault="002023C0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0,0055</w:t>
            </w:r>
          </w:p>
        </w:tc>
      </w:tr>
    </w:tbl>
    <w:p w:rsidR="00E9353E" w:rsidRDefault="00E9353E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53E" w:rsidRPr="00E9353E" w:rsidRDefault="00E9353E" w:rsidP="00E9353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Изготовленные рабочие растворы обозначают цифрами или бук-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вами.</w:t>
      </w:r>
    </w:p>
    <w:p w:rsidR="00C6454A" w:rsidRPr="003E4256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E4256">
        <w:rPr>
          <w:rFonts w:ascii="Times New Roman" w:hAnsi="Times New Roman" w:cs="Times New Roman"/>
          <w:b/>
          <w:i/>
          <w:sz w:val="28"/>
          <w:szCs w:val="28"/>
        </w:rPr>
        <w:t>Проведение исследования.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6454A">
        <w:rPr>
          <w:rFonts w:ascii="Times New Roman" w:hAnsi="Times New Roman" w:cs="Times New Roman"/>
          <w:sz w:val="28"/>
          <w:szCs w:val="28"/>
        </w:rPr>
        <w:t>Сначала подается вода (контрольный образец), а затем растворы</w:t>
      </w:r>
      <w:r w:rsidR="003E4256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лимонной или винной кислот, или</w:t>
      </w:r>
      <w:r w:rsidR="003E4256">
        <w:rPr>
          <w:rFonts w:ascii="Times New Roman" w:hAnsi="Times New Roman" w:cs="Times New Roman"/>
          <w:sz w:val="28"/>
          <w:szCs w:val="28"/>
        </w:rPr>
        <w:t xml:space="preserve"> кофеина, в возрастающей концен</w:t>
      </w:r>
      <w:r w:rsidRPr="00C6454A">
        <w:rPr>
          <w:rFonts w:ascii="Times New Roman" w:hAnsi="Times New Roman" w:cs="Times New Roman"/>
          <w:sz w:val="28"/>
          <w:szCs w:val="28"/>
        </w:rPr>
        <w:t>трации, начиная от величины ниж</w:t>
      </w:r>
      <w:r w:rsidR="003E4256">
        <w:rPr>
          <w:rFonts w:ascii="Times New Roman" w:hAnsi="Times New Roman" w:cs="Times New Roman"/>
          <w:sz w:val="28"/>
          <w:szCs w:val="28"/>
        </w:rPr>
        <w:t>е пороговой до величины выше по</w:t>
      </w:r>
      <w:r w:rsidRPr="00C6454A">
        <w:rPr>
          <w:rFonts w:ascii="Times New Roman" w:hAnsi="Times New Roman" w:cs="Times New Roman"/>
          <w:sz w:val="28"/>
          <w:szCs w:val="28"/>
        </w:rPr>
        <w:t>роговой.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 xml:space="preserve"> Испытуемые лица должны определить наличие вкусового</w:t>
      </w:r>
      <w:r w:rsidR="003E4256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возбуждения и охарактеризовать его качество (кислый), а также</w:t>
      </w:r>
      <w:r w:rsidR="003E4256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определить интенсивность вкусовог</w:t>
      </w:r>
      <w:r w:rsidR="003E4256">
        <w:rPr>
          <w:rFonts w:ascii="Times New Roman" w:hAnsi="Times New Roman" w:cs="Times New Roman"/>
          <w:sz w:val="28"/>
          <w:szCs w:val="28"/>
        </w:rPr>
        <w:t>о возбудителя (слабокислый, кис</w:t>
      </w:r>
      <w:r w:rsidRPr="00C6454A">
        <w:rPr>
          <w:rFonts w:ascii="Times New Roman" w:hAnsi="Times New Roman" w:cs="Times New Roman"/>
          <w:sz w:val="28"/>
          <w:szCs w:val="28"/>
        </w:rPr>
        <w:t>лый, очень кислый).</w:t>
      </w:r>
      <w:r w:rsidR="003E4256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 xml:space="preserve">Заполняется анкета проверки </w:t>
      </w:r>
      <w:r w:rsidR="003E4256">
        <w:rPr>
          <w:rFonts w:ascii="Times New Roman" w:hAnsi="Times New Roman" w:cs="Times New Roman"/>
          <w:sz w:val="28"/>
          <w:szCs w:val="28"/>
        </w:rPr>
        <w:t xml:space="preserve">вкусовой чувствительности к </w:t>
      </w:r>
      <w:proofErr w:type="gramStart"/>
      <w:r w:rsidR="003E4256">
        <w:rPr>
          <w:rFonts w:ascii="Times New Roman" w:hAnsi="Times New Roman" w:cs="Times New Roman"/>
          <w:sz w:val="28"/>
          <w:szCs w:val="28"/>
        </w:rPr>
        <w:t>кислому</w:t>
      </w:r>
      <w:proofErr w:type="gramEnd"/>
      <w:r w:rsidR="003E4256">
        <w:rPr>
          <w:rFonts w:ascii="Times New Roman" w:hAnsi="Times New Roman" w:cs="Times New Roman"/>
          <w:sz w:val="28"/>
          <w:szCs w:val="28"/>
        </w:rPr>
        <w:t xml:space="preserve"> (таблица 1</w:t>
      </w:r>
      <w:r w:rsidRPr="00C6454A">
        <w:rPr>
          <w:rFonts w:ascii="Times New Roman" w:hAnsi="Times New Roman" w:cs="Times New Roman"/>
          <w:sz w:val="28"/>
          <w:szCs w:val="28"/>
        </w:rPr>
        <w:t>).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3E4256">
        <w:rPr>
          <w:rFonts w:ascii="Times New Roman" w:hAnsi="Times New Roman" w:cs="Times New Roman"/>
          <w:i/>
          <w:sz w:val="28"/>
          <w:szCs w:val="28"/>
        </w:rPr>
        <w:t>Обработка результатов.</w:t>
      </w:r>
      <w:r w:rsidRP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3E4256">
        <w:rPr>
          <w:rFonts w:ascii="Times New Roman" w:hAnsi="Times New Roman" w:cs="Times New Roman"/>
          <w:sz w:val="28"/>
          <w:szCs w:val="28"/>
        </w:rPr>
        <w:t>Считается, что испытуемый выдер</w:t>
      </w:r>
      <w:r w:rsidRPr="00C6454A">
        <w:rPr>
          <w:rFonts w:ascii="Times New Roman" w:hAnsi="Times New Roman" w:cs="Times New Roman"/>
          <w:sz w:val="28"/>
          <w:szCs w:val="28"/>
        </w:rPr>
        <w:t>жал проверку, если его идентификация вкуса для раствора винной</w:t>
      </w:r>
      <w:r w:rsidR="003E4256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кислоты не ниже 0,014 %, раствора лимонной кислоты - не ниже 0,02</w:t>
      </w:r>
      <w:r w:rsidR="003E4256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%, раствора кофеина - не ниже 0,004 %. Для количественной оценки</w:t>
      </w:r>
      <w:r w:rsidR="003E4256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полученных результатов предлагает</w:t>
      </w:r>
      <w:r w:rsidR="003E4256">
        <w:rPr>
          <w:rFonts w:ascii="Times New Roman" w:hAnsi="Times New Roman" w:cs="Times New Roman"/>
          <w:sz w:val="28"/>
          <w:szCs w:val="28"/>
        </w:rPr>
        <w:t>ся шкала чувствительности к ука</w:t>
      </w:r>
      <w:r w:rsidRPr="00C6454A">
        <w:rPr>
          <w:rFonts w:ascii="Times New Roman" w:hAnsi="Times New Roman" w:cs="Times New Roman"/>
          <w:sz w:val="28"/>
          <w:szCs w:val="28"/>
        </w:rPr>
        <w:t>занным соединен</w:t>
      </w:r>
      <w:r w:rsidR="00815FD1">
        <w:rPr>
          <w:rFonts w:ascii="Times New Roman" w:hAnsi="Times New Roman" w:cs="Times New Roman"/>
          <w:sz w:val="28"/>
          <w:szCs w:val="28"/>
        </w:rPr>
        <w:t>иям, представленная в таблице 7</w:t>
      </w:r>
      <w:r w:rsidRPr="00C6454A">
        <w:rPr>
          <w:rFonts w:ascii="Times New Roman" w:hAnsi="Times New Roman" w:cs="Times New Roman"/>
          <w:sz w:val="28"/>
          <w:szCs w:val="28"/>
        </w:rPr>
        <w:t>.</w:t>
      </w:r>
    </w:p>
    <w:p w:rsidR="00C6454A" w:rsidRPr="00815FD1" w:rsidRDefault="003E4256" w:rsidP="00C6454A">
      <w:pPr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  <w:r w:rsidRPr="00815FD1">
        <w:rPr>
          <w:rFonts w:ascii="Times New Roman" w:hAnsi="Times New Roman" w:cs="Times New Roman"/>
          <w:b/>
          <w:sz w:val="28"/>
          <w:szCs w:val="28"/>
        </w:rPr>
        <w:t>Таблица 7</w:t>
      </w:r>
      <w:r w:rsidR="00C6454A" w:rsidRPr="00815FD1">
        <w:rPr>
          <w:rFonts w:ascii="Times New Roman" w:hAnsi="Times New Roman" w:cs="Times New Roman"/>
          <w:b/>
          <w:sz w:val="28"/>
          <w:szCs w:val="28"/>
        </w:rPr>
        <w:t>- Количественная</w:t>
      </w:r>
      <w:r w:rsidRPr="00815FD1">
        <w:rPr>
          <w:rFonts w:ascii="Times New Roman" w:hAnsi="Times New Roman" w:cs="Times New Roman"/>
          <w:b/>
          <w:sz w:val="28"/>
          <w:szCs w:val="28"/>
        </w:rPr>
        <w:t xml:space="preserve"> обработка результатов определе</w:t>
      </w:r>
      <w:r w:rsidR="00C6454A" w:rsidRPr="00815FD1">
        <w:rPr>
          <w:rFonts w:ascii="Times New Roman" w:hAnsi="Times New Roman" w:cs="Times New Roman"/>
          <w:b/>
          <w:sz w:val="28"/>
          <w:szCs w:val="28"/>
        </w:rPr>
        <w:t>ния порога вкусовой чувствительности к</w:t>
      </w:r>
      <w:r w:rsidRPr="00815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54A" w:rsidRPr="00815FD1">
        <w:rPr>
          <w:rFonts w:ascii="Times New Roman" w:hAnsi="Times New Roman" w:cs="Times New Roman"/>
          <w:b/>
          <w:sz w:val="28"/>
          <w:szCs w:val="28"/>
        </w:rPr>
        <w:t>кислому вкусу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1143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3E4256" w:rsidTr="003E4256">
        <w:tc>
          <w:tcPr>
            <w:tcW w:w="1480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пробирок</w:t>
            </w:r>
          </w:p>
        </w:tc>
        <w:tc>
          <w:tcPr>
            <w:tcW w:w="1143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(контроль</w:t>
            </w: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E4256" w:rsidTr="003E4256">
        <w:tc>
          <w:tcPr>
            <w:tcW w:w="1480" w:type="dxa"/>
          </w:tcPr>
          <w:p w:rsidR="003E4256" w:rsidRPr="00C6454A" w:rsidRDefault="003E4256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Концентрация лимонной кислоты %</w:t>
            </w:r>
          </w:p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772" w:type="dxa"/>
          </w:tcPr>
          <w:p w:rsidR="003E4256" w:rsidRPr="002023C0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3C0">
              <w:rPr>
                <w:rFonts w:ascii="Times New Roman" w:hAnsi="Times New Roman" w:cs="Times New Roman"/>
                <w:b/>
                <w:sz w:val="28"/>
                <w:szCs w:val="28"/>
              </w:rPr>
              <w:t>0,020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0,026</w:t>
            </w:r>
          </w:p>
        </w:tc>
      </w:tr>
      <w:tr w:rsidR="003E4256" w:rsidTr="003E4256">
        <w:tc>
          <w:tcPr>
            <w:tcW w:w="1480" w:type="dxa"/>
          </w:tcPr>
          <w:p w:rsidR="003E4256" w:rsidRDefault="003E4256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распознавания вкуса</w:t>
            </w:r>
          </w:p>
        </w:tc>
        <w:tc>
          <w:tcPr>
            <w:tcW w:w="1143" w:type="dxa"/>
          </w:tcPr>
          <w:p w:rsidR="003E4256" w:rsidRPr="00C6454A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72" w:type="dxa"/>
          </w:tcPr>
          <w:p w:rsidR="003E4256" w:rsidRPr="002023C0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E4256" w:rsidTr="003E4256">
        <w:tc>
          <w:tcPr>
            <w:tcW w:w="1480" w:type="dxa"/>
          </w:tcPr>
          <w:p w:rsidR="003E4256" w:rsidRDefault="003E4256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Концентр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ация винной кислоты, %</w:t>
            </w:r>
          </w:p>
        </w:tc>
        <w:tc>
          <w:tcPr>
            <w:tcW w:w="1143" w:type="dxa"/>
          </w:tcPr>
          <w:p w:rsidR="003E4256" w:rsidRPr="00C6454A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772" w:type="dxa"/>
          </w:tcPr>
          <w:p w:rsidR="003E4256" w:rsidRPr="002023C0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3C0">
              <w:rPr>
                <w:rFonts w:ascii="Times New Roman" w:hAnsi="Times New Roman" w:cs="Times New Roman"/>
                <w:b/>
                <w:sz w:val="28"/>
                <w:szCs w:val="28"/>
              </w:rPr>
              <w:t>0,014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</w:tr>
      <w:tr w:rsidR="003E4256" w:rsidTr="003E4256">
        <w:tc>
          <w:tcPr>
            <w:tcW w:w="1480" w:type="dxa"/>
          </w:tcPr>
          <w:p w:rsidR="003E4256" w:rsidRDefault="003E4256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распознавания вкуса</w:t>
            </w:r>
          </w:p>
        </w:tc>
        <w:tc>
          <w:tcPr>
            <w:tcW w:w="1143" w:type="dxa"/>
          </w:tcPr>
          <w:p w:rsidR="003E4256" w:rsidRPr="00C6454A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72" w:type="dxa"/>
          </w:tcPr>
          <w:p w:rsidR="003E4256" w:rsidRPr="002023C0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E4256" w:rsidTr="003E4256">
        <w:tc>
          <w:tcPr>
            <w:tcW w:w="1480" w:type="dxa"/>
          </w:tcPr>
          <w:p w:rsidR="003E4256" w:rsidRDefault="003E4256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кофеина, %</w:t>
            </w:r>
          </w:p>
        </w:tc>
        <w:tc>
          <w:tcPr>
            <w:tcW w:w="1143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0,0036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0,0038</w:t>
            </w:r>
          </w:p>
        </w:tc>
        <w:tc>
          <w:tcPr>
            <w:tcW w:w="772" w:type="dxa"/>
          </w:tcPr>
          <w:p w:rsidR="003E4256" w:rsidRPr="002023C0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3C0">
              <w:rPr>
                <w:rFonts w:ascii="Times New Roman" w:hAnsi="Times New Roman" w:cs="Times New Roman"/>
                <w:b/>
                <w:sz w:val="28"/>
                <w:szCs w:val="28"/>
              </w:rPr>
              <w:t>0,0040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0,0043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0,0048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0,0055</w:t>
            </w:r>
          </w:p>
        </w:tc>
      </w:tr>
      <w:tr w:rsidR="003E4256" w:rsidTr="003E4256">
        <w:tc>
          <w:tcPr>
            <w:tcW w:w="1480" w:type="dxa"/>
          </w:tcPr>
          <w:p w:rsidR="003E4256" w:rsidRDefault="003E4256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распознавания вкуса</w:t>
            </w:r>
          </w:p>
        </w:tc>
        <w:tc>
          <w:tcPr>
            <w:tcW w:w="1143" w:type="dxa"/>
          </w:tcPr>
          <w:p w:rsidR="003E4256" w:rsidRPr="00C6454A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72" w:type="dxa"/>
          </w:tcPr>
          <w:p w:rsidR="003E4256" w:rsidRPr="002023C0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2" w:type="dxa"/>
          </w:tcPr>
          <w:p w:rsidR="003E4256" w:rsidRDefault="003E4256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А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- 70-100 % - высокая чувствительность к лимонной кислоте;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- 75 % - хорошая чувствительность к лимонной кислоте;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- 65-70% - удовлетворительная чувствительность к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лимонной</w:t>
      </w:r>
      <w:proofErr w:type="gramEnd"/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кислоте;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- 60 % - низкая чувствительность к лимонной кислоте;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- менее 60 % - отсутствие чувствительности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 xml:space="preserve"> лимонной кисло-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те.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- 90-100 % - высокая чувствительность к винной кислоте;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- 85 % - хорошая чувствительность к винной кислоте;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- 70-80 % - удовлетворительная чувствительность к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винной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 xml:space="preserve"> кис-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454A">
        <w:rPr>
          <w:rFonts w:ascii="Times New Roman" w:hAnsi="Times New Roman" w:cs="Times New Roman"/>
          <w:sz w:val="28"/>
          <w:szCs w:val="28"/>
        </w:rPr>
        <w:t>лоте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>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- 60-65 % - низкая чувствительность к винной кислоте;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менее 60 % - отсутствие чувствительности к винной кислоте.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- 90-100 % - высокая чувствительность к кофеину;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26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lastRenderedPageBreak/>
        <w:t>- 85 % - хорошая чувствительность к кофеину;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- 70-80 % - удовлетворительная чувствительность к кофеину;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- 60-65 % - низкая чувствительность к кофеину;</w:t>
      </w:r>
    </w:p>
    <w:p w:rsidR="00C6454A" w:rsidRPr="00C6454A" w:rsidRDefault="00C6454A" w:rsidP="00815FD1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менее 60 % -отсутствие чувствительности к кофеину.</w:t>
      </w:r>
    </w:p>
    <w:p w:rsidR="00C6454A" w:rsidRPr="00815FD1" w:rsidRDefault="00C6454A" w:rsidP="00815FD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D1">
        <w:rPr>
          <w:rFonts w:ascii="Times New Roman" w:hAnsi="Times New Roman" w:cs="Times New Roman"/>
          <w:b/>
          <w:sz w:val="28"/>
          <w:szCs w:val="28"/>
        </w:rPr>
        <w:t xml:space="preserve">Опыт 2.4 Определение порога вкусовой чувствительности </w:t>
      </w:r>
      <w:proofErr w:type="gramStart"/>
      <w:r w:rsidRPr="00815FD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C6454A" w:rsidRPr="00815FD1" w:rsidRDefault="00C6454A" w:rsidP="00815FD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D1">
        <w:rPr>
          <w:rFonts w:ascii="Times New Roman" w:hAnsi="Times New Roman" w:cs="Times New Roman"/>
          <w:b/>
          <w:sz w:val="28"/>
          <w:szCs w:val="28"/>
        </w:rPr>
        <w:t>горькому вкусу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815FD1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C6454A">
        <w:rPr>
          <w:rFonts w:ascii="Times New Roman" w:hAnsi="Times New Roman" w:cs="Times New Roman"/>
          <w:sz w:val="28"/>
          <w:szCs w:val="28"/>
        </w:rPr>
        <w:t xml:space="preserve"> научиться устанавливать индивидуальный порог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вкусовой чувствительности к горькому вкусу.</w:t>
      </w:r>
    </w:p>
    <w:p w:rsidR="00C6454A" w:rsidRPr="00815FD1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15FD1">
        <w:rPr>
          <w:rFonts w:ascii="Times New Roman" w:hAnsi="Times New Roman" w:cs="Times New Roman"/>
          <w:b/>
          <w:i/>
          <w:sz w:val="28"/>
          <w:szCs w:val="28"/>
        </w:rPr>
        <w:t>Оборудование, посуда и реактивы: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Весы лабораторные;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Стаканы химические;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Колбы мерные вместимостью 100 см3, 1000 см3;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Нержавеющие ложки;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Хинингидрохлорид или сернокислый магний;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Вода дистиллированная.</w:t>
      </w:r>
    </w:p>
    <w:p w:rsidR="00C6454A" w:rsidRPr="00815FD1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15FD1">
        <w:rPr>
          <w:rFonts w:ascii="Times New Roman" w:hAnsi="Times New Roman" w:cs="Times New Roman"/>
          <w:b/>
          <w:i/>
          <w:sz w:val="28"/>
          <w:szCs w:val="28"/>
        </w:rPr>
        <w:t>Подготовка к исследованию.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Для определения индивидуальной величины порогов вкусовой</w:t>
      </w:r>
      <w:r w:rsidR="00815FD1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чувствительности готовят рабочие растворы хинингидрохлорида или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сернокислого магния в концент</w:t>
      </w:r>
      <w:r w:rsidR="00815FD1">
        <w:rPr>
          <w:rFonts w:ascii="Times New Roman" w:hAnsi="Times New Roman" w:cs="Times New Roman"/>
          <w:sz w:val="28"/>
          <w:szCs w:val="28"/>
        </w:rPr>
        <w:t>рациях, приведенных в таблице 8</w:t>
      </w:r>
      <w:r w:rsidRPr="00C6454A">
        <w:rPr>
          <w:rFonts w:ascii="Times New Roman" w:hAnsi="Times New Roman" w:cs="Times New Roman"/>
          <w:sz w:val="28"/>
          <w:szCs w:val="28"/>
        </w:rPr>
        <w:t>,</w:t>
      </w:r>
      <w:r w:rsidR="00815FD1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разбавляя соответствующие основные растворы.</w:t>
      </w:r>
      <w:r w:rsidR="00815FD1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Изготовленные рабочие растворы обозначают цифрами или буквами.</w:t>
      </w:r>
    </w:p>
    <w:p w:rsidR="00C6454A" w:rsidRPr="00815FD1" w:rsidRDefault="00C6454A" w:rsidP="00C6454A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15FD1">
        <w:rPr>
          <w:rFonts w:ascii="Times New Roman" w:hAnsi="Times New Roman" w:cs="Times New Roman"/>
          <w:b/>
          <w:i/>
          <w:sz w:val="28"/>
          <w:szCs w:val="28"/>
        </w:rPr>
        <w:t>Проведение исследования.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Сначала подается вода (контрольный образец), а затем растворы</w:t>
      </w:r>
      <w:r w:rsidR="00815FD1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хинингидрохлорида или серноки</w:t>
      </w:r>
      <w:r w:rsidR="00815FD1">
        <w:rPr>
          <w:rFonts w:ascii="Times New Roman" w:hAnsi="Times New Roman" w:cs="Times New Roman"/>
          <w:sz w:val="28"/>
          <w:szCs w:val="28"/>
        </w:rPr>
        <w:t>слого магния в возрастающей кон</w:t>
      </w:r>
      <w:r w:rsidRPr="00C6454A">
        <w:rPr>
          <w:rFonts w:ascii="Times New Roman" w:hAnsi="Times New Roman" w:cs="Times New Roman"/>
          <w:sz w:val="28"/>
          <w:szCs w:val="28"/>
        </w:rPr>
        <w:t>центрации, начиная от величины ниже пороговой до величины выше</w:t>
      </w:r>
      <w:r w:rsidR="00815FD1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пороговой. Испытуемые лица должны определить наличие вкусового</w:t>
      </w:r>
      <w:r w:rsidR="00815FD1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возбуждения и охарактеризовать его качество (горький), а также</w:t>
      </w:r>
      <w:r w:rsidR="00815FD1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определить интенсивность вкусового возбудителя (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слабо горький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>,</w:t>
      </w:r>
      <w:r w:rsidR="00815FD1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горький, очень горький).</w:t>
      </w:r>
    </w:p>
    <w:p w:rsidR="00815FD1" w:rsidRDefault="00815FD1" w:rsidP="00815FD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FD1" w:rsidRDefault="00815FD1" w:rsidP="00815FD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4A" w:rsidRDefault="00815FD1" w:rsidP="00815FD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D1">
        <w:rPr>
          <w:rFonts w:ascii="Times New Roman" w:hAnsi="Times New Roman" w:cs="Times New Roman"/>
          <w:b/>
          <w:sz w:val="28"/>
          <w:szCs w:val="28"/>
        </w:rPr>
        <w:t>Таблица 8</w:t>
      </w:r>
      <w:r w:rsidR="00C6454A" w:rsidRPr="00815FD1">
        <w:rPr>
          <w:rFonts w:ascii="Times New Roman" w:hAnsi="Times New Roman" w:cs="Times New Roman"/>
          <w:b/>
          <w:sz w:val="28"/>
          <w:szCs w:val="28"/>
        </w:rPr>
        <w:t xml:space="preserve"> - Концентрации </w:t>
      </w:r>
      <w:r w:rsidRPr="00815FD1">
        <w:rPr>
          <w:rFonts w:ascii="Times New Roman" w:hAnsi="Times New Roman" w:cs="Times New Roman"/>
          <w:b/>
          <w:sz w:val="28"/>
          <w:szCs w:val="28"/>
        </w:rPr>
        <w:t>рабочих растворов хинингидрохло</w:t>
      </w:r>
      <w:r w:rsidR="00C6454A" w:rsidRPr="00815FD1">
        <w:rPr>
          <w:rFonts w:ascii="Times New Roman" w:hAnsi="Times New Roman" w:cs="Times New Roman"/>
          <w:b/>
          <w:sz w:val="28"/>
          <w:szCs w:val="28"/>
        </w:rPr>
        <w:t>рида и сернокислого магния,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440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386EFD" w:rsidTr="00E90F20">
        <w:tc>
          <w:tcPr>
            <w:tcW w:w="1148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пробирок</w:t>
            </w:r>
          </w:p>
        </w:tc>
        <w:tc>
          <w:tcPr>
            <w:tcW w:w="955" w:type="dxa"/>
          </w:tcPr>
          <w:p w:rsidR="00386EFD" w:rsidRDefault="00386EFD" w:rsidP="00386EFD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86EFD" w:rsidTr="00E90F20">
        <w:tc>
          <w:tcPr>
            <w:tcW w:w="1148" w:type="dxa"/>
          </w:tcPr>
          <w:p w:rsidR="00386EFD" w:rsidRPr="00C6454A" w:rsidRDefault="00386EFD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хинингидрохлорида,%</w:t>
            </w:r>
          </w:p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0,00005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0,00007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0,00009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0,00011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0,00013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0,00015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0,00018</w:t>
            </w:r>
          </w:p>
        </w:tc>
        <w:tc>
          <w:tcPr>
            <w:tcW w:w="480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0,00020</w:t>
            </w:r>
          </w:p>
        </w:tc>
        <w:tc>
          <w:tcPr>
            <w:tcW w:w="450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0,00022</w:t>
            </w:r>
          </w:p>
        </w:tc>
      </w:tr>
      <w:tr w:rsidR="00386EFD" w:rsidTr="00E90F20">
        <w:tc>
          <w:tcPr>
            <w:tcW w:w="1148" w:type="dxa"/>
          </w:tcPr>
          <w:p w:rsidR="00386EFD" w:rsidRDefault="00386EFD" w:rsidP="00386EFD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сернокислого магния, % </w:t>
            </w:r>
          </w:p>
        </w:tc>
        <w:tc>
          <w:tcPr>
            <w:tcW w:w="955" w:type="dxa"/>
          </w:tcPr>
          <w:p w:rsidR="00386EFD" w:rsidRPr="00C6454A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34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480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450" w:type="dxa"/>
          </w:tcPr>
          <w:p w:rsidR="00386EFD" w:rsidRDefault="00386EFD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</w:tr>
    </w:tbl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Заполняется анкета проверки вкусовой чувствительности к</w:t>
      </w:r>
      <w:r w:rsidR="00C04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493">
        <w:rPr>
          <w:rFonts w:ascii="Times New Roman" w:hAnsi="Times New Roman" w:cs="Times New Roman"/>
          <w:sz w:val="28"/>
          <w:szCs w:val="28"/>
        </w:rPr>
        <w:t>горькому</w:t>
      </w:r>
      <w:proofErr w:type="gramEnd"/>
      <w:r w:rsidR="00C04493">
        <w:rPr>
          <w:rFonts w:ascii="Times New Roman" w:hAnsi="Times New Roman" w:cs="Times New Roman"/>
          <w:sz w:val="28"/>
          <w:szCs w:val="28"/>
        </w:rPr>
        <w:t xml:space="preserve"> (таблица 1</w:t>
      </w:r>
      <w:r w:rsidRPr="00C6454A">
        <w:rPr>
          <w:rFonts w:ascii="Times New Roman" w:hAnsi="Times New Roman" w:cs="Times New Roman"/>
          <w:sz w:val="28"/>
          <w:szCs w:val="28"/>
        </w:rPr>
        <w:t>).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04493"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результатов.</w:t>
      </w:r>
      <w:r w:rsidRPr="00C6454A">
        <w:rPr>
          <w:rFonts w:ascii="Times New Roman" w:hAnsi="Times New Roman" w:cs="Times New Roman"/>
          <w:sz w:val="28"/>
          <w:szCs w:val="28"/>
        </w:rPr>
        <w:t xml:space="preserve"> </w:t>
      </w:r>
      <w:r w:rsidR="00C04493">
        <w:rPr>
          <w:rFonts w:ascii="Times New Roman" w:hAnsi="Times New Roman" w:cs="Times New Roman"/>
          <w:sz w:val="28"/>
          <w:szCs w:val="28"/>
        </w:rPr>
        <w:t>Считается, что испытуемый выдер</w:t>
      </w:r>
      <w:r w:rsidRPr="00C6454A">
        <w:rPr>
          <w:rFonts w:ascii="Times New Roman" w:hAnsi="Times New Roman" w:cs="Times New Roman"/>
          <w:sz w:val="28"/>
          <w:szCs w:val="28"/>
        </w:rPr>
        <w:t>жал проверку, если его идентифика</w:t>
      </w:r>
      <w:r w:rsidR="00C04493">
        <w:rPr>
          <w:rFonts w:ascii="Times New Roman" w:hAnsi="Times New Roman" w:cs="Times New Roman"/>
          <w:sz w:val="28"/>
          <w:szCs w:val="28"/>
        </w:rPr>
        <w:t>ция вкуса для раствора хинингид</w:t>
      </w:r>
      <w:r w:rsidRPr="00C6454A">
        <w:rPr>
          <w:rFonts w:ascii="Times New Roman" w:hAnsi="Times New Roman" w:cs="Times New Roman"/>
          <w:sz w:val="28"/>
          <w:szCs w:val="28"/>
        </w:rPr>
        <w:t>рохлорида не ниже 0,00015 %, раствора сернокислого магния - нениже 0,35 %. Для оличественной оценки полученных результатов</w:t>
      </w:r>
      <w:r w:rsidR="00C04493">
        <w:rPr>
          <w:rFonts w:ascii="Times New Roman" w:hAnsi="Times New Roman" w:cs="Times New Roman"/>
          <w:sz w:val="28"/>
          <w:szCs w:val="28"/>
        </w:rPr>
        <w:t xml:space="preserve"> </w:t>
      </w:r>
      <w:r w:rsidRPr="00C6454A">
        <w:rPr>
          <w:rFonts w:ascii="Times New Roman" w:hAnsi="Times New Roman" w:cs="Times New Roman"/>
          <w:sz w:val="28"/>
          <w:szCs w:val="28"/>
        </w:rPr>
        <w:t>предлагается шкала чувствительности к указанным соединениям,</w:t>
      </w:r>
      <w:r w:rsidR="00C04493">
        <w:rPr>
          <w:rFonts w:ascii="Times New Roman" w:hAnsi="Times New Roman" w:cs="Times New Roman"/>
          <w:sz w:val="28"/>
          <w:szCs w:val="28"/>
        </w:rPr>
        <w:t xml:space="preserve"> представленная в таблице 9</w:t>
      </w:r>
      <w:r w:rsidRPr="00C6454A">
        <w:rPr>
          <w:rFonts w:ascii="Times New Roman" w:hAnsi="Times New Roman" w:cs="Times New Roman"/>
          <w:sz w:val="28"/>
          <w:szCs w:val="28"/>
        </w:rPr>
        <w:t>.</w:t>
      </w:r>
    </w:p>
    <w:p w:rsidR="00C6454A" w:rsidRDefault="00C04493" w:rsidP="00C04493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493">
        <w:rPr>
          <w:rFonts w:ascii="Times New Roman" w:hAnsi="Times New Roman" w:cs="Times New Roman"/>
          <w:b/>
          <w:sz w:val="28"/>
          <w:szCs w:val="28"/>
        </w:rPr>
        <w:t>Таблица 9</w:t>
      </w:r>
      <w:r w:rsidR="00C6454A" w:rsidRPr="00C04493">
        <w:rPr>
          <w:rFonts w:ascii="Times New Roman" w:hAnsi="Times New Roman" w:cs="Times New Roman"/>
          <w:b/>
          <w:sz w:val="28"/>
          <w:szCs w:val="28"/>
        </w:rPr>
        <w:t xml:space="preserve"> - Количественная</w:t>
      </w:r>
      <w:r w:rsidRPr="00C04493">
        <w:rPr>
          <w:rFonts w:ascii="Times New Roman" w:hAnsi="Times New Roman" w:cs="Times New Roman"/>
          <w:b/>
          <w:sz w:val="28"/>
          <w:szCs w:val="28"/>
        </w:rPr>
        <w:t xml:space="preserve"> обработка результатов определе</w:t>
      </w:r>
      <w:r w:rsidR="00C6454A" w:rsidRPr="00C04493">
        <w:rPr>
          <w:rFonts w:ascii="Times New Roman" w:hAnsi="Times New Roman" w:cs="Times New Roman"/>
          <w:b/>
          <w:sz w:val="28"/>
          <w:szCs w:val="28"/>
        </w:rPr>
        <w:t>ния порога вкусовой чувствительности к</w:t>
      </w:r>
      <w:r w:rsidRPr="00C04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54A" w:rsidRPr="00C04493">
        <w:rPr>
          <w:rFonts w:ascii="Times New Roman" w:hAnsi="Times New Roman" w:cs="Times New Roman"/>
          <w:b/>
          <w:sz w:val="28"/>
          <w:szCs w:val="28"/>
        </w:rPr>
        <w:t>горькому вкусу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440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C04493" w:rsidTr="00C04493">
        <w:tc>
          <w:tcPr>
            <w:tcW w:w="1949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пробирок</w:t>
            </w:r>
          </w:p>
        </w:tc>
        <w:tc>
          <w:tcPr>
            <w:tcW w:w="440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04493" w:rsidTr="00C04493">
        <w:tc>
          <w:tcPr>
            <w:tcW w:w="1949" w:type="dxa"/>
          </w:tcPr>
          <w:p w:rsidR="00C04493" w:rsidRPr="00C6454A" w:rsidRDefault="00C04493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Концентрация хинингидрохлорида,%</w:t>
            </w:r>
          </w:p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0,00007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0,00009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0,00011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0,00013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0,00018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0,00020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0,00022</w:t>
            </w:r>
          </w:p>
        </w:tc>
      </w:tr>
      <w:tr w:rsidR="00C04493" w:rsidTr="00C04493">
        <w:tc>
          <w:tcPr>
            <w:tcW w:w="1949" w:type="dxa"/>
          </w:tcPr>
          <w:p w:rsidR="00C04493" w:rsidRDefault="00C04493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распознавания вкуса</w:t>
            </w:r>
          </w:p>
        </w:tc>
        <w:tc>
          <w:tcPr>
            <w:tcW w:w="440" w:type="dxa"/>
          </w:tcPr>
          <w:p w:rsidR="00C04493" w:rsidRPr="00C6454A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8" w:type="dxa"/>
          </w:tcPr>
          <w:p w:rsidR="00C04493" w:rsidRPr="002023C0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04493" w:rsidTr="00C04493">
        <w:tc>
          <w:tcPr>
            <w:tcW w:w="1949" w:type="dxa"/>
          </w:tcPr>
          <w:p w:rsidR="00C04493" w:rsidRDefault="00C04493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Концентрация сернокислого магния, % </w:t>
            </w:r>
          </w:p>
        </w:tc>
        <w:tc>
          <w:tcPr>
            <w:tcW w:w="440" w:type="dxa"/>
          </w:tcPr>
          <w:p w:rsidR="00C04493" w:rsidRPr="00C6454A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C04493" w:rsidTr="00C04493">
        <w:tc>
          <w:tcPr>
            <w:tcW w:w="1949" w:type="dxa"/>
          </w:tcPr>
          <w:p w:rsidR="00C04493" w:rsidRDefault="00C04493" w:rsidP="00E90F20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распознавания вкуса</w:t>
            </w:r>
          </w:p>
        </w:tc>
        <w:tc>
          <w:tcPr>
            <w:tcW w:w="440" w:type="dxa"/>
          </w:tcPr>
          <w:p w:rsidR="00C04493" w:rsidRPr="00C6454A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8" w:type="dxa"/>
          </w:tcPr>
          <w:p w:rsidR="00C04493" w:rsidRPr="002023C0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8" w:type="dxa"/>
          </w:tcPr>
          <w:p w:rsidR="00C04493" w:rsidRDefault="00C04493" w:rsidP="00E90F2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А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lastRenderedPageBreak/>
        <w:t>- 70-100 % - высокая чувствительность к хинингидрохлориду;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- 75 % - хорошая чувствительность к хинингидрохлориду;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- 65-70 % - удовлетворительна</w:t>
      </w:r>
      <w:r w:rsidR="00E90F20">
        <w:rPr>
          <w:rFonts w:ascii="Times New Roman" w:hAnsi="Times New Roman" w:cs="Times New Roman"/>
          <w:sz w:val="28"/>
          <w:szCs w:val="28"/>
        </w:rPr>
        <w:t>я чувствительность к хинингидро</w:t>
      </w:r>
      <w:r w:rsidRPr="00C6454A">
        <w:rPr>
          <w:rFonts w:ascii="Times New Roman" w:hAnsi="Times New Roman" w:cs="Times New Roman"/>
          <w:sz w:val="28"/>
          <w:szCs w:val="28"/>
        </w:rPr>
        <w:t>хлориду;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28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- 60 % - низкая чувствительность к хинингидрохлориду;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менее 60 % -отсутствие чув</w:t>
      </w:r>
      <w:r w:rsidR="00E90F20">
        <w:rPr>
          <w:rFonts w:ascii="Times New Roman" w:hAnsi="Times New Roman" w:cs="Times New Roman"/>
          <w:sz w:val="28"/>
          <w:szCs w:val="28"/>
        </w:rPr>
        <w:t>ствительности к хинингидрохлори</w:t>
      </w:r>
      <w:r w:rsidRPr="00C6454A">
        <w:rPr>
          <w:rFonts w:ascii="Times New Roman" w:hAnsi="Times New Roman" w:cs="Times New Roman"/>
          <w:sz w:val="28"/>
          <w:szCs w:val="28"/>
        </w:rPr>
        <w:t>ду.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- 70-100 % - высокая чувствительность к сернокислому магнию;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- 75 % - хорошая чувствительность к сернокислому магнию;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- 65-70 % - удовлетворительная чувствительность к сернокисло-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му магнию;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- 60 % -низкая чувствительность к сернокислому магнию;</w:t>
      </w:r>
    </w:p>
    <w:p w:rsidR="00C6454A" w:rsidRPr="00C6454A" w:rsidRDefault="00C6454A" w:rsidP="00E90F20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- менее 60 % -отсутствие чувс</w:t>
      </w:r>
      <w:r w:rsidR="00E90F20">
        <w:rPr>
          <w:rFonts w:ascii="Times New Roman" w:hAnsi="Times New Roman" w:cs="Times New Roman"/>
          <w:sz w:val="28"/>
          <w:szCs w:val="28"/>
        </w:rPr>
        <w:t>твительности к сернокислому маг</w:t>
      </w:r>
      <w:r w:rsidRPr="00C6454A">
        <w:rPr>
          <w:rFonts w:ascii="Times New Roman" w:hAnsi="Times New Roman" w:cs="Times New Roman"/>
          <w:sz w:val="28"/>
          <w:szCs w:val="28"/>
        </w:rPr>
        <w:t>нию.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Выводы. По результатам оце</w:t>
      </w:r>
      <w:r w:rsidR="00E90F20">
        <w:rPr>
          <w:rFonts w:ascii="Times New Roman" w:hAnsi="Times New Roman" w:cs="Times New Roman"/>
          <w:sz w:val="28"/>
          <w:szCs w:val="28"/>
        </w:rPr>
        <w:t>нки порога вкусовой чувствитель</w:t>
      </w:r>
      <w:r w:rsidRPr="00C6454A">
        <w:rPr>
          <w:rFonts w:ascii="Times New Roman" w:hAnsi="Times New Roman" w:cs="Times New Roman"/>
          <w:sz w:val="28"/>
          <w:szCs w:val="28"/>
        </w:rPr>
        <w:t xml:space="preserve">ности подводится итог проверки </w:t>
      </w:r>
      <w:r w:rsidR="00E90F20">
        <w:rPr>
          <w:rFonts w:ascii="Times New Roman" w:hAnsi="Times New Roman" w:cs="Times New Roman"/>
          <w:sz w:val="28"/>
          <w:szCs w:val="28"/>
        </w:rPr>
        <w:t>индивидуальной вкусовой чувстви</w:t>
      </w:r>
      <w:r w:rsidRPr="00C6454A">
        <w:rPr>
          <w:rFonts w:ascii="Times New Roman" w:hAnsi="Times New Roman" w:cs="Times New Roman"/>
          <w:sz w:val="28"/>
          <w:szCs w:val="28"/>
        </w:rPr>
        <w:t>тельности.</w:t>
      </w:r>
    </w:p>
    <w:p w:rsidR="00C6454A" w:rsidRPr="00E90F20" w:rsidRDefault="00C6454A" w:rsidP="00E90F20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F20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1. Что вкладывается в понятие «вкус»?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2. Перечислите основные виды вкуса.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3. Каков механизм восприятия вкуса?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4. Какие ощущения, близки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 xml:space="preserve"> основным вкусовым?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5. Перечислите химические вещества, являющиеся носителями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сладкого вкуса.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6. С каким веществом связан соленый вкус?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7. Что вкладывается в понятие «кислый вкус»?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8. Какие химические вещества вызывают горький вкус?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9. С каким классом химических веще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>язан вкус умами?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10. Как определяется порог вкусовой чувствительности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 xml:space="preserve"> слад-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lastRenderedPageBreak/>
        <w:t>кому? Какова Ваша вкусовая чувствительность к сладкому?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11. Как определяется порог вкусовой чувствительности к соле-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ному? Какова Ваша вкусовая чувствительность к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соленому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>?</w:t>
      </w:r>
    </w:p>
    <w:p w:rsidR="00C6454A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12. Как определяется порог вкусовой чувствительности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 xml:space="preserve"> кисло-</w:t>
      </w:r>
    </w:p>
    <w:p w:rsidR="00E90F20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>му?</w:t>
      </w:r>
    </w:p>
    <w:p w:rsidR="00C6454A" w:rsidRPr="00C6454A" w:rsidRDefault="00E90F20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C6454A" w:rsidRPr="00C6454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6454A" w:rsidRPr="00C6454A">
        <w:rPr>
          <w:rFonts w:ascii="Times New Roman" w:hAnsi="Times New Roman" w:cs="Times New Roman"/>
          <w:sz w:val="28"/>
          <w:szCs w:val="28"/>
        </w:rPr>
        <w:t>акова Ваша вкусовая чувствительность к кислому?</w:t>
      </w:r>
    </w:p>
    <w:p w:rsidR="00C6454A" w:rsidRPr="00C6454A" w:rsidRDefault="00E90F20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6454A" w:rsidRPr="00C6454A">
        <w:rPr>
          <w:rFonts w:ascii="Times New Roman" w:hAnsi="Times New Roman" w:cs="Times New Roman"/>
          <w:sz w:val="28"/>
          <w:szCs w:val="28"/>
        </w:rPr>
        <w:t>. Как определяется порог вкусовой чувствительности к горь-</w:t>
      </w:r>
    </w:p>
    <w:p w:rsidR="008B1710" w:rsidRPr="00C6454A" w:rsidRDefault="00C6454A" w:rsidP="00C6454A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C6454A">
        <w:rPr>
          <w:rFonts w:ascii="Times New Roman" w:hAnsi="Times New Roman" w:cs="Times New Roman"/>
          <w:sz w:val="28"/>
          <w:szCs w:val="28"/>
        </w:rPr>
        <w:t xml:space="preserve">кому? Какова Ваша вкусовая чувствительность к </w:t>
      </w:r>
      <w:proofErr w:type="gramStart"/>
      <w:r w:rsidRPr="00C6454A">
        <w:rPr>
          <w:rFonts w:ascii="Times New Roman" w:hAnsi="Times New Roman" w:cs="Times New Roman"/>
          <w:sz w:val="28"/>
          <w:szCs w:val="28"/>
        </w:rPr>
        <w:t>горькому</w:t>
      </w:r>
      <w:proofErr w:type="gramEnd"/>
      <w:r w:rsidRPr="00C6454A">
        <w:rPr>
          <w:rFonts w:ascii="Times New Roman" w:hAnsi="Times New Roman" w:cs="Times New Roman"/>
          <w:sz w:val="28"/>
          <w:szCs w:val="28"/>
        </w:rPr>
        <w:t>?</w:t>
      </w:r>
    </w:p>
    <w:sectPr w:rsidR="008B1710" w:rsidRPr="00C64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2A" w:rsidRDefault="00957E2A" w:rsidP="00E90F20">
      <w:pPr>
        <w:spacing w:after="0" w:line="240" w:lineRule="auto"/>
      </w:pPr>
      <w:r>
        <w:separator/>
      </w:r>
    </w:p>
  </w:endnote>
  <w:endnote w:type="continuationSeparator" w:id="0">
    <w:p w:rsidR="00957E2A" w:rsidRDefault="00957E2A" w:rsidP="00E9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0" w:rsidRDefault="00E90F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81549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90F20" w:rsidRDefault="00E90F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C26">
          <w:rPr>
            <w:noProof/>
          </w:rPr>
          <w:t>5</w:t>
        </w:r>
        <w:r>
          <w:fldChar w:fldCharType="end"/>
        </w:r>
      </w:p>
    </w:sdtContent>
  </w:sdt>
  <w:p w:rsidR="00E90F20" w:rsidRDefault="00E90F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0" w:rsidRDefault="00E90F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2A" w:rsidRDefault="00957E2A" w:rsidP="00E90F20">
      <w:pPr>
        <w:spacing w:after="0" w:line="240" w:lineRule="auto"/>
      </w:pPr>
      <w:r>
        <w:separator/>
      </w:r>
    </w:p>
  </w:footnote>
  <w:footnote w:type="continuationSeparator" w:id="0">
    <w:p w:rsidR="00957E2A" w:rsidRDefault="00957E2A" w:rsidP="00E9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0" w:rsidRDefault="00E90F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0" w:rsidRDefault="00E90F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0" w:rsidRDefault="00E90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90"/>
    <w:rsid w:val="002023C0"/>
    <w:rsid w:val="00386EFD"/>
    <w:rsid w:val="003E4256"/>
    <w:rsid w:val="00575290"/>
    <w:rsid w:val="00815FD1"/>
    <w:rsid w:val="008B1710"/>
    <w:rsid w:val="00957E2A"/>
    <w:rsid w:val="00B23C26"/>
    <w:rsid w:val="00C04493"/>
    <w:rsid w:val="00C6454A"/>
    <w:rsid w:val="00D8440A"/>
    <w:rsid w:val="00E90F20"/>
    <w:rsid w:val="00E9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F20"/>
  </w:style>
  <w:style w:type="paragraph" w:styleId="a6">
    <w:name w:val="footer"/>
    <w:basedOn w:val="a"/>
    <w:link w:val="a7"/>
    <w:uiPriority w:val="99"/>
    <w:unhideWhenUsed/>
    <w:rsid w:val="00E9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F20"/>
  </w:style>
  <w:style w:type="paragraph" w:styleId="a6">
    <w:name w:val="footer"/>
    <w:basedOn w:val="a"/>
    <w:link w:val="a7"/>
    <w:uiPriority w:val="99"/>
    <w:unhideWhenUsed/>
    <w:rsid w:val="00E9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2020-09-29T06:17:00Z</dcterms:created>
  <dcterms:modified xsi:type="dcterms:W3CDTF">2020-09-29T06:59:00Z</dcterms:modified>
</cp:coreProperties>
</file>